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33F0D" w14:textId="77777777" w:rsidR="00812FB7" w:rsidRPr="00EC7FE7" w:rsidRDefault="00812FB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0E812B8" w14:textId="5595B06F" w:rsidR="00EC7FE7" w:rsidRDefault="00EC7FE7" w:rsidP="00EC7FE7">
      <w:pPr>
        <w:jc w:val="center"/>
      </w:pPr>
      <w:r w:rsidRPr="00EC7FE7">
        <w:rPr>
          <w:rFonts w:ascii="Times New Roman" w:hAnsi="Times New Roman" w:cs="Times New Roman"/>
          <w:b/>
          <w:bCs/>
          <w:sz w:val="28"/>
          <w:szCs w:val="28"/>
        </w:rPr>
        <w:t>ОБЪЕКТЫ ДЛЯ ПРОВЕДЕНИЯ ПРАКТИЧЕСКИХ ЗАНЯТИЙ</w:t>
      </w:r>
    </w:p>
    <w:p w14:paraId="6E841014" w14:textId="10E89FD4" w:rsidR="00140879" w:rsidRDefault="00EC7FE7">
      <w:pPr>
        <w:rPr>
          <w:rFonts w:ascii="Times New Roman" w:hAnsi="Times New Roman" w:cs="Times New Roman"/>
          <w:sz w:val="24"/>
          <w:szCs w:val="24"/>
          <w:u w:val="single"/>
        </w:rPr>
      </w:pPr>
      <w:r w:rsidRPr="00140879">
        <w:rPr>
          <w:rFonts w:ascii="Times New Roman" w:hAnsi="Times New Roman" w:cs="Times New Roman"/>
          <w:sz w:val="24"/>
          <w:szCs w:val="24"/>
          <w:u w:val="single"/>
        </w:rPr>
        <w:t>ЧОУ «Татнефть – школа» (ул. Риза Фахретдина, д.9а)</w:t>
      </w:r>
    </w:p>
    <w:p w14:paraId="1CAC7115" w14:textId="50F388D2" w:rsidR="00140879" w:rsidRDefault="00EC7FE7" w:rsidP="0014087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0879">
        <w:rPr>
          <w:rFonts w:ascii="Times New Roman" w:hAnsi="Times New Roman" w:cs="Times New Roman"/>
          <w:sz w:val="24"/>
          <w:szCs w:val="24"/>
        </w:rPr>
        <w:t>В учреждении имеются у</w:t>
      </w:r>
      <w:r w:rsidRP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>чебные кабинеты, которые  включают следующие зоны:</w:t>
      </w:r>
      <w:r w:rsidRPr="00140879">
        <w:rPr>
          <w:rFonts w:ascii="Times New Roman" w:hAnsi="Times New Roman" w:cs="Times New Roman"/>
          <w:sz w:val="24"/>
          <w:szCs w:val="24"/>
        </w:rPr>
        <w:br/>
      </w:r>
      <w:r w:rsidRP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>рабочее место учителя с пространством для размещения часто используемого</w:t>
      </w:r>
      <w:r w:rsid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>оснащения;</w:t>
      </w:r>
      <w:r w:rsidRPr="00140879">
        <w:rPr>
          <w:rFonts w:ascii="Times New Roman" w:hAnsi="Times New Roman" w:cs="Times New Roman"/>
          <w:sz w:val="24"/>
          <w:szCs w:val="24"/>
        </w:rPr>
        <w:br/>
      </w:r>
      <w:r w:rsidRP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>рабочую зону учащихся с местом для размещения личных вещей;</w:t>
      </w:r>
      <w:r w:rsidRPr="00140879">
        <w:rPr>
          <w:rFonts w:ascii="Times New Roman" w:hAnsi="Times New Roman" w:cs="Times New Roman"/>
          <w:sz w:val="24"/>
          <w:szCs w:val="24"/>
        </w:rPr>
        <w:br/>
      </w:r>
      <w:r w:rsidRP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>пространство для размещения и хранения учебного оборудования;</w:t>
      </w:r>
      <w:r w:rsidRPr="00140879">
        <w:rPr>
          <w:rFonts w:ascii="Times New Roman" w:hAnsi="Times New Roman" w:cs="Times New Roman"/>
          <w:sz w:val="24"/>
          <w:szCs w:val="24"/>
        </w:rPr>
        <w:br/>
      </w:r>
      <w:r w:rsidRP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>- игровую зону (зону отдыха) для обучающихся;</w:t>
      </w:r>
      <w:r w:rsidRPr="00140879">
        <w:rPr>
          <w:rFonts w:ascii="Times New Roman" w:hAnsi="Times New Roman" w:cs="Times New Roman"/>
          <w:sz w:val="24"/>
          <w:szCs w:val="24"/>
        </w:rPr>
        <w:br/>
      </w:r>
      <w:r w:rsidRP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>демонстрационную зону.</w:t>
      </w:r>
      <w:r w:rsidRPr="00140879">
        <w:rPr>
          <w:rFonts w:ascii="Times New Roman" w:hAnsi="Times New Roman" w:cs="Times New Roman"/>
          <w:sz w:val="24"/>
          <w:szCs w:val="24"/>
        </w:rPr>
        <w:br/>
      </w:r>
      <w:r w:rsidRP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Организация зональной структуры учебного кабинета отвечает педагогическим и</w:t>
      </w:r>
      <w:r w:rsid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>эргономическим требованиям, комфортности и безопасности образовательного процесса.</w:t>
      </w:r>
      <w:r w:rsidRPr="00140879">
        <w:rPr>
          <w:rFonts w:ascii="Times New Roman" w:hAnsi="Times New Roman" w:cs="Times New Roman"/>
          <w:sz w:val="24"/>
          <w:szCs w:val="24"/>
        </w:rPr>
        <w:br/>
      </w:r>
      <w:r w:rsidRP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>Компонентами оснащения учебного кабинета являются:</w:t>
      </w:r>
      <w:r w:rsidRPr="00140879">
        <w:rPr>
          <w:rFonts w:ascii="Times New Roman" w:hAnsi="Times New Roman" w:cs="Times New Roman"/>
          <w:sz w:val="24"/>
          <w:szCs w:val="24"/>
        </w:rPr>
        <w:br/>
      </w:r>
      <w:r w:rsidRP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>школьная мебель;</w:t>
      </w:r>
      <w:r w:rsidRPr="00140879">
        <w:rPr>
          <w:rFonts w:ascii="Times New Roman" w:hAnsi="Times New Roman" w:cs="Times New Roman"/>
          <w:sz w:val="24"/>
          <w:szCs w:val="24"/>
        </w:rPr>
        <w:br/>
      </w:r>
      <w:r w:rsidRP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>технические средства;</w:t>
      </w:r>
      <w:r w:rsidRPr="00140879">
        <w:rPr>
          <w:rFonts w:ascii="Times New Roman" w:hAnsi="Times New Roman" w:cs="Times New Roman"/>
          <w:sz w:val="24"/>
          <w:szCs w:val="24"/>
        </w:rPr>
        <w:br/>
      </w:r>
      <w:r w:rsidRP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>фонд дополнительной литературы;</w:t>
      </w:r>
      <w:r w:rsidRPr="00140879">
        <w:rPr>
          <w:rFonts w:ascii="Times New Roman" w:hAnsi="Times New Roman" w:cs="Times New Roman"/>
          <w:sz w:val="24"/>
          <w:szCs w:val="24"/>
        </w:rPr>
        <w:br/>
      </w:r>
      <w:r w:rsidRP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учебно-наглядные пособия;</w:t>
      </w:r>
      <w:r w:rsidRPr="00140879">
        <w:rPr>
          <w:rFonts w:ascii="Times New Roman" w:hAnsi="Times New Roman" w:cs="Times New Roman"/>
          <w:sz w:val="24"/>
          <w:szCs w:val="24"/>
        </w:rPr>
        <w:br/>
      </w:r>
      <w:r w:rsidRP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учебно-методические материалы.</w:t>
      </w:r>
      <w:r w:rsidRPr="00140879">
        <w:rPr>
          <w:rFonts w:ascii="Times New Roman" w:hAnsi="Times New Roman" w:cs="Times New Roman"/>
          <w:sz w:val="24"/>
          <w:szCs w:val="24"/>
        </w:rPr>
        <w:br/>
      </w:r>
      <w:r w:rsidRP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>В базовый комплект мебели входят:</w:t>
      </w:r>
      <w:r w:rsidRPr="00140879">
        <w:rPr>
          <w:rFonts w:ascii="Times New Roman" w:hAnsi="Times New Roman" w:cs="Times New Roman"/>
          <w:sz w:val="24"/>
          <w:szCs w:val="24"/>
        </w:rPr>
        <w:br/>
      </w:r>
      <w:r w:rsidRP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>доска классная;</w:t>
      </w:r>
      <w:r w:rsidRPr="00140879">
        <w:rPr>
          <w:rFonts w:ascii="Times New Roman" w:hAnsi="Times New Roman" w:cs="Times New Roman"/>
          <w:sz w:val="24"/>
          <w:szCs w:val="24"/>
        </w:rPr>
        <w:br/>
      </w:r>
      <w:r w:rsidRP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>стол учителя;</w:t>
      </w:r>
      <w:r w:rsidRPr="00140879">
        <w:rPr>
          <w:rFonts w:ascii="Times New Roman" w:hAnsi="Times New Roman" w:cs="Times New Roman"/>
          <w:sz w:val="24"/>
          <w:szCs w:val="24"/>
        </w:rPr>
        <w:br/>
      </w:r>
      <w:r w:rsidRP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>стул учителя;</w:t>
      </w:r>
      <w:r w:rsidRPr="00140879">
        <w:rPr>
          <w:rFonts w:ascii="Times New Roman" w:hAnsi="Times New Roman" w:cs="Times New Roman"/>
          <w:sz w:val="24"/>
          <w:szCs w:val="24"/>
        </w:rPr>
        <w:br/>
      </w:r>
      <w:r w:rsidRP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>столы ученические (регулируемые по высоте);</w:t>
      </w:r>
      <w:r w:rsidRPr="00140879">
        <w:rPr>
          <w:rFonts w:ascii="Times New Roman" w:hAnsi="Times New Roman" w:cs="Times New Roman"/>
          <w:sz w:val="24"/>
          <w:szCs w:val="24"/>
        </w:rPr>
        <w:br/>
      </w:r>
      <w:r w:rsidRP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>стулья ученические (регулируемые по высоте);</w:t>
      </w:r>
      <w:r w:rsidRPr="00140879">
        <w:rPr>
          <w:rFonts w:ascii="Times New Roman" w:hAnsi="Times New Roman" w:cs="Times New Roman"/>
          <w:sz w:val="24"/>
          <w:szCs w:val="24"/>
        </w:rPr>
        <w:br/>
      </w:r>
      <w:r w:rsidRP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>шкаф для хранения учебных пособий;</w:t>
      </w:r>
      <w:r w:rsidRPr="00140879">
        <w:rPr>
          <w:rFonts w:ascii="Times New Roman" w:hAnsi="Times New Roman" w:cs="Times New Roman"/>
          <w:sz w:val="24"/>
          <w:szCs w:val="24"/>
        </w:rPr>
        <w:br/>
      </w:r>
      <w:r w:rsidRP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>стеллаж демонстрационный.</w:t>
      </w:r>
      <w:r w:rsidRPr="00140879">
        <w:rPr>
          <w:rFonts w:ascii="Times New Roman" w:hAnsi="Times New Roman" w:cs="Times New Roman"/>
          <w:sz w:val="24"/>
          <w:szCs w:val="24"/>
        </w:rPr>
        <w:br/>
      </w:r>
      <w:r w:rsidRPr="00140879">
        <w:rPr>
          <w:rFonts w:ascii="Times New Roman" w:hAnsi="Times New Roman" w:cs="Times New Roman"/>
          <w:sz w:val="24"/>
          <w:szCs w:val="24"/>
          <w:shd w:val="clear" w:color="auto" w:fill="FFFFFF"/>
        </w:rPr>
        <w:t>Мебель, приспособления, оргтехника и иное оборудование отвечают требованиям учебного назначения, максимально приспособлены к особенностям обучения, имеют сертификаты соответствия принятой категории разработанного стандарта.</w:t>
      </w:r>
    </w:p>
    <w:p w14:paraId="181AA90B" w14:textId="514DA1F0" w:rsidR="00EC7FE7" w:rsidRPr="00140879" w:rsidRDefault="00EC7FE7" w:rsidP="00140879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0879">
        <w:rPr>
          <w:rFonts w:ascii="Times New Roman" w:hAnsi="Times New Roman" w:cs="Times New Roman"/>
          <w:sz w:val="24"/>
          <w:szCs w:val="24"/>
        </w:rPr>
        <w:t xml:space="preserve">В групповых помещениях имеется: </w:t>
      </w:r>
    </w:p>
    <w:p w14:paraId="7BED2007" w14:textId="77777777" w:rsidR="00EC7FE7" w:rsidRPr="00140879" w:rsidRDefault="00EC7FE7" w:rsidP="00140879">
      <w:pPr>
        <w:pStyle w:val="a3"/>
        <w:rPr>
          <w:rFonts w:ascii="Times New Roman" w:hAnsi="Times New Roman" w:cs="Times New Roman"/>
          <w:sz w:val="24"/>
          <w:szCs w:val="24"/>
        </w:rPr>
      </w:pPr>
      <w:r w:rsidRPr="00140879">
        <w:rPr>
          <w:rFonts w:ascii="Times New Roman" w:hAnsi="Times New Roman" w:cs="Times New Roman"/>
        </w:rPr>
        <w:t xml:space="preserve">- </w:t>
      </w:r>
      <w:r w:rsidRPr="00140879">
        <w:rPr>
          <w:rFonts w:ascii="Times New Roman" w:hAnsi="Times New Roman" w:cs="Times New Roman"/>
          <w:sz w:val="24"/>
          <w:szCs w:val="24"/>
        </w:rPr>
        <w:t xml:space="preserve">групповая комната, </w:t>
      </w:r>
    </w:p>
    <w:p w14:paraId="39DB83CC" w14:textId="5803B0B6" w:rsidR="00EC7FE7" w:rsidRPr="00140879" w:rsidRDefault="00EC7FE7" w:rsidP="00140879">
      <w:pPr>
        <w:pStyle w:val="a3"/>
        <w:rPr>
          <w:rFonts w:ascii="Times New Roman" w:hAnsi="Times New Roman" w:cs="Times New Roman"/>
          <w:sz w:val="24"/>
          <w:szCs w:val="24"/>
        </w:rPr>
      </w:pPr>
      <w:r w:rsidRPr="00140879">
        <w:rPr>
          <w:rFonts w:ascii="Times New Roman" w:hAnsi="Times New Roman" w:cs="Times New Roman"/>
          <w:sz w:val="24"/>
          <w:szCs w:val="24"/>
        </w:rPr>
        <w:t xml:space="preserve">- спальня, </w:t>
      </w:r>
    </w:p>
    <w:p w14:paraId="2DA43219" w14:textId="209F1847" w:rsidR="00EC7FE7" w:rsidRPr="00140879" w:rsidRDefault="00EC7FE7" w:rsidP="00140879">
      <w:pPr>
        <w:pStyle w:val="a3"/>
        <w:rPr>
          <w:rFonts w:ascii="Times New Roman" w:hAnsi="Times New Roman" w:cs="Times New Roman"/>
          <w:sz w:val="24"/>
          <w:szCs w:val="24"/>
        </w:rPr>
      </w:pPr>
      <w:r w:rsidRPr="00140879">
        <w:rPr>
          <w:rFonts w:ascii="Times New Roman" w:hAnsi="Times New Roman" w:cs="Times New Roman"/>
          <w:sz w:val="24"/>
          <w:szCs w:val="24"/>
        </w:rPr>
        <w:t xml:space="preserve">- раздевалка, </w:t>
      </w:r>
    </w:p>
    <w:p w14:paraId="1B93EA4F" w14:textId="12730D53" w:rsidR="00EC7FE7" w:rsidRPr="00140879" w:rsidRDefault="00EC7FE7" w:rsidP="00140879">
      <w:pPr>
        <w:pStyle w:val="a3"/>
        <w:rPr>
          <w:rFonts w:ascii="Times New Roman" w:hAnsi="Times New Roman" w:cs="Times New Roman"/>
          <w:sz w:val="24"/>
          <w:szCs w:val="24"/>
        </w:rPr>
      </w:pPr>
      <w:r w:rsidRPr="00140879">
        <w:rPr>
          <w:rFonts w:ascii="Times New Roman" w:hAnsi="Times New Roman" w:cs="Times New Roman"/>
          <w:sz w:val="24"/>
          <w:szCs w:val="24"/>
        </w:rPr>
        <w:t xml:space="preserve">- туалет, </w:t>
      </w:r>
    </w:p>
    <w:p w14:paraId="6BC0B6DF" w14:textId="62D2DF19" w:rsidR="00EC7FE7" w:rsidRPr="00140879" w:rsidRDefault="00EC7FE7" w:rsidP="00140879">
      <w:pPr>
        <w:pStyle w:val="a3"/>
        <w:rPr>
          <w:rFonts w:ascii="Times New Roman" w:hAnsi="Times New Roman" w:cs="Times New Roman"/>
        </w:rPr>
      </w:pPr>
      <w:r w:rsidRPr="00140879">
        <w:rPr>
          <w:rFonts w:ascii="Times New Roman" w:hAnsi="Times New Roman" w:cs="Times New Roman"/>
          <w:sz w:val="24"/>
          <w:szCs w:val="24"/>
        </w:rPr>
        <w:t>- буфетная</w:t>
      </w:r>
      <w:r w:rsidRPr="00140879">
        <w:rPr>
          <w:rFonts w:ascii="Times New Roman" w:hAnsi="Times New Roman" w:cs="Times New Roman"/>
        </w:rPr>
        <w:t xml:space="preserve">. </w:t>
      </w:r>
    </w:p>
    <w:p w14:paraId="6D348EF9" w14:textId="0DF19AA0" w:rsidR="00AF7AB9" w:rsidRPr="00140879" w:rsidRDefault="00EC7FE7" w:rsidP="001408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0879">
        <w:rPr>
          <w:rFonts w:ascii="Times New Roman" w:hAnsi="Times New Roman" w:cs="Times New Roman"/>
          <w:sz w:val="24"/>
          <w:szCs w:val="24"/>
        </w:rPr>
        <w:t>Группы оснащены детской мебелью, комплектами игровых модулей, пособиями для полноценного развития детей с учетом их возрастных особенностей и интересов. Оборудование групповых помещений соответствует росту и возрасту детей. Помещение групповой комнаты разделено на небольшие центры активности</w:t>
      </w:r>
      <w:r w:rsidR="00140879">
        <w:rPr>
          <w:rFonts w:ascii="Times New Roman" w:hAnsi="Times New Roman" w:cs="Times New Roman"/>
          <w:sz w:val="24"/>
          <w:szCs w:val="24"/>
        </w:rPr>
        <w:t xml:space="preserve">. </w:t>
      </w:r>
      <w:r w:rsidRPr="00140879">
        <w:rPr>
          <w:rFonts w:ascii="Times New Roman" w:hAnsi="Times New Roman" w:cs="Times New Roman"/>
          <w:sz w:val="24"/>
          <w:szCs w:val="24"/>
        </w:rPr>
        <w:t xml:space="preserve">В группах создана развивающая предметно-пространственная среда с учетом основных направлений развития воспитанника. Подбор оборудования осуществляется в соответствии с реализуемой основной образовательной программой дошкольного образования. </w:t>
      </w:r>
      <w:r w:rsidR="00C75511" w:rsidRPr="00140879">
        <w:rPr>
          <w:rFonts w:ascii="Times New Roman" w:hAnsi="Times New Roman" w:cs="Times New Roman"/>
          <w:sz w:val="24"/>
          <w:szCs w:val="24"/>
        </w:rPr>
        <w:t>В групповых помещениях имеются детские столы, стулья, шкафы-стеллажи, экран, проектор, магнитно-маркерная доска, детская мебель для сюжетно-ролевых игр, дидактические и развивающие игры (игрушки), развивающие плакаты, строительные конструкторы, мягкие модули, методическая и художественная литература (в соответствии с возрастом</w:t>
      </w:r>
    </w:p>
    <w:p w14:paraId="70446047" w14:textId="08C5AEAA" w:rsidR="00AF7AB9" w:rsidRPr="00140879" w:rsidRDefault="00AF7AB9" w:rsidP="00C56D40">
      <w:pPr>
        <w:spacing w:after="0" w:line="259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u w:val="single"/>
          <w:lang w:eastAsia="ru-RU"/>
          <w14:ligatures w14:val="standardContextual"/>
        </w:rPr>
      </w:pPr>
      <w:r w:rsidRPr="00140879">
        <w:rPr>
          <w:rFonts w:ascii="Times New Roman" w:eastAsia="Calibri" w:hAnsi="Times New Roman" w:cs="Times New Roman"/>
          <w:color w:val="000000"/>
          <w:kern w:val="2"/>
          <w:sz w:val="24"/>
          <w:szCs w:val="24"/>
          <w:u w:val="single"/>
          <w:lang w:eastAsia="ru-RU"/>
          <w14:ligatures w14:val="standardContextual"/>
        </w:rPr>
        <w:lastRenderedPageBreak/>
        <w:t>Структурное подразделение, детский сад «Каракуз» (ул. Заслонова, д.9а</w:t>
      </w:r>
      <w:r w:rsidR="00C75511" w:rsidRPr="00140879">
        <w:rPr>
          <w:rFonts w:ascii="Times New Roman" w:eastAsia="Calibri" w:hAnsi="Times New Roman" w:cs="Times New Roman"/>
          <w:color w:val="000000"/>
          <w:kern w:val="2"/>
          <w:sz w:val="24"/>
          <w:szCs w:val="24"/>
          <w:u w:val="single"/>
          <w:lang w:eastAsia="ru-RU"/>
          <w14:ligatures w14:val="standardContextual"/>
        </w:rPr>
        <w:t xml:space="preserve"> и ул. Советская, д. 222</w:t>
      </w:r>
      <w:r w:rsidRPr="00140879">
        <w:rPr>
          <w:rFonts w:ascii="Times New Roman" w:eastAsia="Calibri" w:hAnsi="Times New Roman" w:cs="Times New Roman"/>
          <w:color w:val="000000"/>
          <w:kern w:val="2"/>
          <w:sz w:val="24"/>
          <w:szCs w:val="24"/>
          <w:u w:val="single"/>
          <w:lang w:eastAsia="ru-RU"/>
          <w14:ligatures w14:val="standardContextual"/>
        </w:rPr>
        <w:t xml:space="preserve">) </w:t>
      </w:r>
    </w:p>
    <w:p w14:paraId="769071B1" w14:textId="6879230B" w:rsidR="00C75511" w:rsidRPr="00140879" w:rsidRDefault="00C75511" w:rsidP="00C56D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0879">
        <w:rPr>
          <w:rFonts w:ascii="Times New Roman" w:hAnsi="Times New Roman" w:cs="Times New Roman"/>
          <w:sz w:val="24"/>
          <w:szCs w:val="24"/>
        </w:rPr>
        <w:t xml:space="preserve">В групповых помещениях учреждения для детей дошкольного возраста имеются: </w:t>
      </w:r>
    </w:p>
    <w:p w14:paraId="04430520" w14:textId="77777777" w:rsidR="00C75511" w:rsidRPr="00140879" w:rsidRDefault="00C75511" w:rsidP="00C56D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0879">
        <w:rPr>
          <w:rFonts w:ascii="Times New Roman" w:hAnsi="Times New Roman" w:cs="Times New Roman"/>
          <w:sz w:val="24"/>
          <w:szCs w:val="24"/>
        </w:rPr>
        <w:t xml:space="preserve">- групповая комната, </w:t>
      </w:r>
    </w:p>
    <w:p w14:paraId="0F3C6843" w14:textId="1989F09E" w:rsidR="00C75511" w:rsidRPr="00140879" w:rsidRDefault="00C75511" w:rsidP="00C56D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0879">
        <w:rPr>
          <w:rFonts w:ascii="Times New Roman" w:hAnsi="Times New Roman" w:cs="Times New Roman"/>
          <w:sz w:val="24"/>
          <w:szCs w:val="24"/>
        </w:rPr>
        <w:t>- спальня,</w:t>
      </w:r>
    </w:p>
    <w:p w14:paraId="70AEAECB" w14:textId="77777777" w:rsidR="00C75511" w:rsidRPr="00140879" w:rsidRDefault="00C75511" w:rsidP="00C56D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0879">
        <w:rPr>
          <w:rFonts w:ascii="Times New Roman" w:hAnsi="Times New Roman" w:cs="Times New Roman"/>
          <w:sz w:val="24"/>
          <w:szCs w:val="24"/>
        </w:rPr>
        <w:t xml:space="preserve">- раздевалка, </w:t>
      </w:r>
    </w:p>
    <w:p w14:paraId="76DE61B3" w14:textId="404AB975" w:rsidR="00C75511" w:rsidRPr="00140879" w:rsidRDefault="00C75511" w:rsidP="00C56D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0879">
        <w:rPr>
          <w:rFonts w:ascii="Times New Roman" w:hAnsi="Times New Roman" w:cs="Times New Roman"/>
          <w:sz w:val="24"/>
          <w:szCs w:val="24"/>
        </w:rPr>
        <w:t xml:space="preserve">- туалет, </w:t>
      </w:r>
    </w:p>
    <w:p w14:paraId="1EC5EAAA" w14:textId="77777777" w:rsidR="00C75511" w:rsidRPr="00140879" w:rsidRDefault="00C75511" w:rsidP="00C56D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0879">
        <w:rPr>
          <w:rFonts w:ascii="Times New Roman" w:hAnsi="Times New Roman" w:cs="Times New Roman"/>
          <w:sz w:val="24"/>
          <w:szCs w:val="24"/>
        </w:rPr>
        <w:t xml:space="preserve">- буфетная. </w:t>
      </w:r>
    </w:p>
    <w:p w14:paraId="6746D71F" w14:textId="77FD32B3" w:rsidR="00C75511" w:rsidRPr="00140879" w:rsidRDefault="00C75511" w:rsidP="00C56D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0879">
        <w:rPr>
          <w:rFonts w:ascii="Times New Roman" w:hAnsi="Times New Roman" w:cs="Times New Roman"/>
          <w:sz w:val="24"/>
          <w:szCs w:val="24"/>
        </w:rPr>
        <w:t>Группы оснащены детской мебелью, комплектами игровых конструкторов, пособиями для полноценного развития детей с учетом их возрастных особенностей и интересов.</w:t>
      </w:r>
    </w:p>
    <w:p w14:paraId="23B7A830" w14:textId="77777777" w:rsidR="00C75511" w:rsidRPr="00140879" w:rsidRDefault="00C75511" w:rsidP="00C56D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0879">
        <w:rPr>
          <w:rFonts w:ascii="Times New Roman" w:hAnsi="Times New Roman" w:cs="Times New Roman"/>
          <w:sz w:val="24"/>
          <w:szCs w:val="24"/>
        </w:rPr>
        <w:t>Оборудование групповых помещений соответствует росту и возрасту детей.</w:t>
      </w:r>
    </w:p>
    <w:p w14:paraId="06388A46" w14:textId="4B02B2D0" w:rsidR="00C75511" w:rsidRPr="00140879" w:rsidRDefault="00C75511" w:rsidP="00C56D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0879">
        <w:rPr>
          <w:rFonts w:ascii="Times New Roman" w:hAnsi="Times New Roman" w:cs="Times New Roman"/>
          <w:sz w:val="24"/>
          <w:szCs w:val="24"/>
        </w:rPr>
        <w:t xml:space="preserve"> Помещение групповой комнаты разделено на небольшие субпространства</w:t>
      </w:r>
      <w:r w:rsidR="00140879">
        <w:rPr>
          <w:rFonts w:ascii="Times New Roman" w:hAnsi="Times New Roman" w:cs="Times New Roman"/>
          <w:sz w:val="24"/>
          <w:szCs w:val="24"/>
        </w:rPr>
        <w:t xml:space="preserve"> </w:t>
      </w:r>
      <w:r w:rsidRPr="00140879">
        <w:rPr>
          <w:rFonts w:ascii="Times New Roman" w:hAnsi="Times New Roman" w:cs="Times New Roman"/>
          <w:sz w:val="24"/>
          <w:szCs w:val="24"/>
        </w:rPr>
        <w:t xml:space="preserve">— центры активности.  </w:t>
      </w:r>
    </w:p>
    <w:p w14:paraId="744C3836" w14:textId="30FD732E" w:rsidR="00C75511" w:rsidRPr="00140879" w:rsidRDefault="00C75511" w:rsidP="00C56D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0879">
        <w:rPr>
          <w:rFonts w:ascii="Times New Roman" w:hAnsi="Times New Roman" w:cs="Times New Roman"/>
          <w:sz w:val="24"/>
          <w:szCs w:val="24"/>
        </w:rPr>
        <w:t>В группах создана развивающая предметно-пространственная среда с</w:t>
      </w:r>
    </w:p>
    <w:p w14:paraId="2B1556F2" w14:textId="62A6092E" w:rsidR="00C56D40" w:rsidRPr="00140879" w:rsidRDefault="00C75511" w:rsidP="00C56D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0879">
        <w:rPr>
          <w:rFonts w:ascii="Times New Roman" w:hAnsi="Times New Roman" w:cs="Times New Roman"/>
          <w:sz w:val="24"/>
          <w:szCs w:val="24"/>
        </w:rPr>
        <w:t xml:space="preserve">учетом основных направлений развития воспитанника. </w:t>
      </w:r>
    </w:p>
    <w:p w14:paraId="20149319" w14:textId="64015078" w:rsidR="00C56D40" w:rsidRDefault="00C75511" w:rsidP="00C56D40">
      <w:pPr>
        <w:spacing w:after="160"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879">
        <w:rPr>
          <w:rFonts w:ascii="Times New Roman" w:hAnsi="Times New Roman" w:cs="Times New Roman"/>
          <w:sz w:val="24"/>
          <w:szCs w:val="24"/>
        </w:rPr>
        <w:t>.</w:t>
      </w:r>
    </w:p>
    <w:p w14:paraId="738CFCE1" w14:textId="77777777" w:rsidR="00C56D40" w:rsidRDefault="00C56D40" w:rsidP="00C56D40">
      <w:pPr>
        <w:spacing w:after="160" w:line="27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A17DDE" w14:textId="505BF9DA" w:rsidR="00C56D40" w:rsidRPr="00C56D40" w:rsidRDefault="00C75511" w:rsidP="00C56D40">
      <w:pPr>
        <w:spacing w:after="160" w:line="278" w:lineRule="auto"/>
        <w:jc w:val="both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C56D40">
        <w:rPr>
          <w:rFonts w:ascii="Times New Roman" w:hAnsi="Times New Roman" w:cs="Times New Roman"/>
          <w:sz w:val="28"/>
          <w:szCs w:val="28"/>
        </w:rPr>
        <w:t xml:space="preserve"> </w:t>
      </w:r>
      <w:r w:rsidR="00C56D40" w:rsidRPr="00C56D40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Подбор </w:t>
      </w:r>
      <w:proofErr w:type="gramStart"/>
      <w:r w:rsidR="00C56D40" w:rsidRPr="00C56D40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оборудования  осуществляется</w:t>
      </w:r>
      <w:proofErr w:type="gramEnd"/>
      <w:r w:rsidR="00C56D40" w:rsidRPr="00C56D40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в соответствии с реализуемой основной образовательной программой дошкольного образования и адаптированной образовательной программой. Инвалиды и лица с ОВЗ небольшой и средней степени тяжести участвуют в образовательном процессе на общих основаниях. 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</w:t>
      </w:r>
      <w:r w:rsidR="00C56D40" w:rsidRPr="00C56D40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.</w:t>
      </w:r>
    </w:p>
    <w:p w14:paraId="0393EEA4" w14:textId="7866702F" w:rsidR="00572A10" w:rsidRPr="00140879" w:rsidRDefault="00572A10" w:rsidP="00C75511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72A10" w:rsidRPr="00140879" w:rsidSect="0014087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257"/>
    <w:rsid w:val="000868AD"/>
    <w:rsid w:val="00140879"/>
    <w:rsid w:val="00561257"/>
    <w:rsid w:val="00572A10"/>
    <w:rsid w:val="005F3FE9"/>
    <w:rsid w:val="00812FB7"/>
    <w:rsid w:val="00976A1F"/>
    <w:rsid w:val="00AF7AB9"/>
    <w:rsid w:val="00C131C3"/>
    <w:rsid w:val="00C56D40"/>
    <w:rsid w:val="00C75511"/>
    <w:rsid w:val="00EC7FE7"/>
    <w:rsid w:val="00F3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87E2F"/>
  <w15:docId w15:val="{CC9871E3-E7EF-45C6-8B9D-45C845E6F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7FE7"/>
    <w:pPr>
      <w:spacing w:after="0" w:line="240" w:lineRule="auto"/>
    </w:pPr>
  </w:style>
  <w:style w:type="table" w:styleId="a4">
    <w:name w:val="Table Grid"/>
    <w:basedOn w:val="a1"/>
    <w:uiPriority w:val="59"/>
    <w:rsid w:val="00AF7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98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Сиреньевна</dc:creator>
  <cp:lastModifiedBy>Бадртдинова Рамиля</cp:lastModifiedBy>
  <cp:revision>6</cp:revision>
  <dcterms:created xsi:type="dcterms:W3CDTF">2024-11-06T17:41:00Z</dcterms:created>
  <dcterms:modified xsi:type="dcterms:W3CDTF">2025-03-10T16:42:00Z</dcterms:modified>
</cp:coreProperties>
</file>